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A4D609" w14:textId="6B6B58DF" w:rsidR="00C744E2" w:rsidRDefault="00C744E2"/>
    <w:p w14:paraId="103D5714" w14:textId="1C425BAE" w:rsidR="0063592B" w:rsidRDefault="0063592B"/>
    <w:p w14:paraId="38C3EBA4" w14:textId="52A45000" w:rsidR="0063592B" w:rsidRDefault="0063592B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5A22AF" wp14:editId="61B0210D">
                <wp:simplePos x="0" y="0"/>
                <wp:positionH relativeFrom="column">
                  <wp:posOffset>-82550</wp:posOffset>
                </wp:positionH>
                <wp:positionV relativeFrom="paragraph">
                  <wp:posOffset>1262380</wp:posOffset>
                </wp:positionV>
                <wp:extent cx="6125210" cy="7435850"/>
                <wp:effectExtent l="19050" t="19050" r="46990" b="317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5210" cy="743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76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E2EF50" w14:textId="77777777" w:rsidR="0063592B" w:rsidRPr="000401A3" w:rsidRDefault="0063592B" w:rsidP="0063592B">
                            <w:pPr>
                              <w:jc w:val="center"/>
                              <w:rPr>
                                <w:rFonts w:ascii="Comic Sans MS" w:hAnsi="Comic Sans MS"/>
                                <w:color w:val="0070C0"/>
                                <w:sz w:val="96"/>
                                <w:szCs w:val="96"/>
                                <w:u w:val="single"/>
                              </w:rPr>
                            </w:pPr>
                            <w:r w:rsidRPr="000401A3">
                              <w:rPr>
                                <w:rFonts w:ascii="Comic Sans MS" w:hAnsi="Comic Sans MS"/>
                                <w:color w:val="0070C0"/>
                                <w:sz w:val="96"/>
                                <w:szCs w:val="96"/>
                                <w:u w:val="single"/>
                              </w:rPr>
                              <w:t>Parent /Carer forum</w:t>
                            </w:r>
                          </w:p>
                          <w:p w14:paraId="5A03AAF3" w14:textId="77777777" w:rsidR="0063592B" w:rsidRDefault="0063592B" w:rsidP="0063592B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59C212C7" w14:textId="3E89DE71" w:rsidR="0063592B" w:rsidRDefault="0063592B" w:rsidP="0063592B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F43F3B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The Parent’s Forum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is made up of a group of local Parents/Carers who regularly meet each term. </w:t>
                            </w:r>
                            <w:r w:rsidRPr="00F43F3B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They have a </w:t>
                            </w:r>
                            <w:r w:rsidRPr="00F43F3B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valuable input in the planning of upcoming events and activities for children and their families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in the Family Hub</w:t>
                            </w:r>
                            <w:r w:rsidRPr="00F43F3B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055748B8" w14:textId="77777777" w:rsidR="0063592B" w:rsidRDefault="0063592B" w:rsidP="0063592B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008D67F4" w14:textId="77777777" w:rsidR="0063592B" w:rsidRDefault="0063592B" w:rsidP="0063592B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The Parent forum makes sure that views of parents and carers are heard, they can share</w:t>
                            </w:r>
                            <w:r w:rsidRPr="00F43F3B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opinions and ideas about issues that 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may </w:t>
                            </w:r>
                            <w:r w:rsidRPr="00F43F3B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affect 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families in our</w:t>
                            </w:r>
                            <w:r w:rsidRPr="00F43F3B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community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and they co-design and co-produce upcoming service offers</w:t>
                            </w:r>
                            <w:r w:rsidRPr="00F43F3B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4BD9BC74" w14:textId="77777777" w:rsidR="0063592B" w:rsidRDefault="0063592B" w:rsidP="0063592B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7B1F8C8C" w14:textId="4A275F74" w:rsidR="0063592B" w:rsidRDefault="0063592B" w:rsidP="0063592B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The Parent forum also offers a great opportunity to meet other Parents/carers and share ideas.</w:t>
                            </w:r>
                          </w:p>
                          <w:p w14:paraId="045FDD6F" w14:textId="77777777" w:rsidR="0063592B" w:rsidRDefault="0063592B" w:rsidP="0063592B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6CBEA77D" w14:textId="6385CD24" w:rsidR="0063592B" w:rsidRDefault="0063592B" w:rsidP="0063592B">
                            <w:pPr>
                              <w:jc w:val="center"/>
                              <w:rPr>
                                <w:color w:val="3366FF"/>
                                <w:sz w:val="32"/>
                                <w:szCs w:val="32"/>
                              </w:rPr>
                            </w:pPr>
                            <w:r w:rsidRPr="00F43F3B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If you would like to have YOUR SAY, then why not join us for a friendly 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informal </w:t>
                            </w:r>
                            <w:r w:rsidRPr="00F43F3B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discussion to find out more:</w:t>
                            </w:r>
                          </w:p>
                          <w:p w14:paraId="692C6124" w14:textId="77777777" w:rsidR="0063592B" w:rsidRDefault="0063592B" w:rsidP="0063592B">
                            <w:pPr>
                              <w:jc w:val="center"/>
                              <w:rPr>
                                <w:color w:val="3366FF"/>
                                <w:sz w:val="32"/>
                                <w:szCs w:val="32"/>
                              </w:rPr>
                            </w:pPr>
                          </w:p>
                          <w:p w14:paraId="6697904C" w14:textId="1F1BBC6A" w:rsidR="0063592B" w:rsidRPr="001F137A" w:rsidRDefault="0063592B" w:rsidP="0063592B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F137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Please contact Lori Brookes on the telephone number below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14:paraId="5F8794DD" w14:textId="77777777" w:rsidR="0063592B" w:rsidRPr="001F137A" w:rsidRDefault="0063592B" w:rsidP="0063592B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6F66D9A5" w14:textId="0617FC4A" w:rsidR="0063592B" w:rsidRPr="00855B39" w:rsidRDefault="0063592B" w:rsidP="0063592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855B39">
                              <w:rPr>
                                <w:b/>
                                <w:sz w:val="32"/>
                                <w:szCs w:val="32"/>
                              </w:rPr>
                              <w:t>Southglade Access centre</w:t>
                            </w:r>
                          </w:p>
                          <w:p w14:paraId="57B87657" w14:textId="77777777" w:rsidR="0063592B" w:rsidRPr="00855B39" w:rsidRDefault="0063592B" w:rsidP="0063592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855B39">
                              <w:rPr>
                                <w:b/>
                                <w:sz w:val="32"/>
                                <w:szCs w:val="32"/>
                              </w:rPr>
                              <w:t>Southglade road</w:t>
                            </w:r>
                          </w:p>
                          <w:p w14:paraId="5AA0DAEB" w14:textId="77777777" w:rsidR="0063592B" w:rsidRPr="00855B39" w:rsidRDefault="0063592B" w:rsidP="0063592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855B39">
                              <w:rPr>
                                <w:b/>
                                <w:sz w:val="32"/>
                                <w:szCs w:val="32"/>
                              </w:rPr>
                              <w:t>Bestwood</w:t>
                            </w:r>
                            <w:proofErr w:type="spellEnd"/>
                          </w:p>
                          <w:p w14:paraId="67FB581D" w14:textId="77777777" w:rsidR="0063592B" w:rsidRPr="00855B39" w:rsidRDefault="0063592B" w:rsidP="0063592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855B39">
                              <w:rPr>
                                <w:b/>
                                <w:sz w:val="32"/>
                                <w:szCs w:val="32"/>
                              </w:rPr>
                              <w:t>NG5 5GU</w:t>
                            </w:r>
                          </w:p>
                          <w:p w14:paraId="30703C35" w14:textId="4CEA930A" w:rsidR="0063592B" w:rsidRDefault="0063592B" w:rsidP="0063592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855B39">
                              <w:rPr>
                                <w:b/>
                                <w:sz w:val="32"/>
                                <w:szCs w:val="32"/>
                              </w:rPr>
                              <w:t>0115 8761890</w:t>
                            </w:r>
                          </w:p>
                          <w:p w14:paraId="5E17BCCD" w14:textId="6BB8D923" w:rsidR="0063592B" w:rsidRDefault="0063592B" w:rsidP="0063592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2D6F0F7F" wp14:editId="6B86F273">
                                  <wp:extent cx="914400" cy="301752"/>
                                  <wp:effectExtent l="0" t="0" r="0" b="3175"/>
                                  <wp:docPr id="6" name="Picture 6" descr="Nottingham City Council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6" descr="Nottingham City Council logo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4400" cy="30175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B60BC3D" w14:textId="77777777" w:rsidR="0063592B" w:rsidRPr="00855B39" w:rsidRDefault="0063592B" w:rsidP="0063592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5CC297C4" w14:textId="77777777" w:rsidR="0063592B" w:rsidRPr="009A3ACA" w:rsidRDefault="0063592B" w:rsidP="0063592B">
                            <w:pPr>
                              <w:jc w:val="center"/>
                            </w:pPr>
                          </w:p>
                          <w:p w14:paraId="3045243A" w14:textId="77777777" w:rsidR="0063592B" w:rsidRDefault="0063592B" w:rsidP="0063592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  <w:r w:rsidRPr="00F43F3B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 xml:space="preserve">All </w:t>
                            </w:r>
                            <w:r w:rsidRPr="00F43F3B">
                              <w:rPr>
                                <w:rFonts w:ascii="Comic Sans MS" w:hAnsi="Comic Sans MS"/>
                                <w:b/>
                                <w:color w:val="FF0000"/>
                                <w:sz w:val="32"/>
                                <w:szCs w:val="32"/>
                              </w:rPr>
                              <w:t>MUMS</w:t>
                            </w:r>
                            <w:r w:rsidRPr="00F43F3B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 xml:space="preserve">, </w:t>
                            </w:r>
                            <w:r w:rsidRPr="00F43F3B">
                              <w:rPr>
                                <w:rFonts w:ascii="Comic Sans MS" w:hAnsi="Comic Sans MS"/>
                                <w:b/>
                                <w:color w:val="339966"/>
                                <w:sz w:val="32"/>
                                <w:szCs w:val="32"/>
                              </w:rPr>
                              <w:t>DADS</w:t>
                            </w:r>
                            <w:r w:rsidRPr="00F43F3B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 xml:space="preserve">, </w:t>
                            </w:r>
                            <w:r w:rsidRPr="00F43F3B">
                              <w:rPr>
                                <w:rFonts w:ascii="Comic Sans MS" w:hAnsi="Comic Sans MS"/>
                                <w:b/>
                                <w:color w:val="3366FF"/>
                                <w:sz w:val="32"/>
                                <w:szCs w:val="32"/>
                              </w:rPr>
                              <w:t>GRANDPARENTS</w:t>
                            </w:r>
                            <w:r w:rsidRPr="00F43F3B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 xml:space="preserve"> AND </w:t>
                            </w:r>
                            <w:r w:rsidRPr="00F43F3B">
                              <w:rPr>
                                <w:rFonts w:ascii="Comic Sans MS" w:hAnsi="Comic Sans MS"/>
                                <w:b/>
                                <w:color w:val="FF00FF"/>
                                <w:sz w:val="32"/>
                                <w:szCs w:val="32"/>
                              </w:rPr>
                              <w:t>CARERS</w:t>
                            </w:r>
                            <w:r w:rsidRPr="00F43F3B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 xml:space="preserve"> welcome!</w:t>
                            </w:r>
                          </w:p>
                          <w:p w14:paraId="678B9FBB" w14:textId="77777777" w:rsidR="0063592B" w:rsidRPr="00CD065F" w:rsidRDefault="0063592B" w:rsidP="0063592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5A22A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6.5pt;margin-top:99.4pt;width:482.3pt;height:58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" strokecolor="#0070c0" strokeweight="3.75pt">
                <v:textbox>
                  <w:txbxContent>
                    <w:p w14:paraId="61E2EF50" w14:textId="77777777" w:rsidR="0063592B" w:rsidRPr="000401A3" w:rsidRDefault="0063592B" w:rsidP="0063592B">
                      <w:pPr>
                        <w:jc w:val="center"/>
                        <w:rPr>
                          <w:rFonts w:ascii="Comic Sans MS" w:hAnsi="Comic Sans MS"/>
                          <w:color w:val="0070C0"/>
                          <w:sz w:val="96"/>
                          <w:szCs w:val="96"/>
                          <w:u w:val="single"/>
                        </w:rPr>
                      </w:pPr>
                      <w:r w:rsidRPr="000401A3">
                        <w:rPr>
                          <w:rFonts w:ascii="Comic Sans MS" w:hAnsi="Comic Sans MS"/>
                          <w:color w:val="0070C0"/>
                          <w:sz w:val="96"/>
                          <w:szCs w:val="96"/>
                          <w:u w:val="single"/>
                        </w:rPr>
                        <w:t>Parent /Carer forum</w:t>
                      </w:r>
                    </w:p>
                    <w:p w14:paraId="5A03AAF3" w14:textId="77777777" w:rsidR="0063592B" w:rsidRDefault="0063592B" w:rsidP="0063592B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14:paraId="59C212C7" w14:textId="3E89DE71" w:rsidR="0063592B" w:rsidRDefault="0063592B" w:rsidP="0063592B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F43F3B">
                        <w:rPr>
                          <w:rFonts w:ascii="Comic Sans MS" w:hAnsi="Comic Sans MS"/>
                          <w:sz w:val="28"/>
                          <w:szCs w:val="28"/>
                        </w:rPr>
                        <w:t>The Parent’s Forum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is made up of a group of local Parents/Carers who regularly meet each term. </w:t>
                      </w:r>
                      <w:r w:rsidRPr="00F43F3B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They have a </w:t>
                      </w:r>
                      <w:r w:rsidRPr="00F43F3B">
                        <w:rPr>
                          <w:rFonts w:ascii="Comic Sans MS" w:hAnsi="Comic Sans MS"/>
                          <w:sz w:val="28"/>
                          <w:szCs w:val="28"/>
                        </w:rPr>
                        <w:t>valuable input in the planning of upcoming events and activities for children and their families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in the Family Hub</w:t>
                      </w:r>
                      <w:r w:rsidRPr="00F43F3B">
                        <w:rPr>
                          <w:rFonts w:ascii="Comic Sans MS" w:hAnsi="Comic Sans MS"/>
                          <w:sz w:val="28"/>
                          <w:szCs w:val="28"/>
                        </w:rPr>
                        <w:t>.</w:t>
                      </w:r>
                    </w:p>
                    <w:p w14:paraId="055748B8" w14:textId="77777777" w:rsidR="0063592B" w:rsidRDefault="0063592B" w:rsidP="0063592B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14:paraId="008D67F4" w14:textId="77777777" w:rsidR="0063592B" w:rsidRDefault="0063592B" w:rsidP="0063592B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The Parent forum makes sure that views of parents and carers are heard, they can share</w:t>
                      </w:r>
                      <w:r w:rsidRPr="00F43F3B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opinions and ideas about issues that 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may </w:t>
                      </w:r>
                      <w:r w:rsidRPr="00F43F3B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affect 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families in our</w:t>
                      </w:r>
                      <w:r w:rsidRPr="00F43F3B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community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and they co-design and co-produce upcoming service offers</w:t>
                      </w:r>
                      <w:r w:rsidRPr="00F43F3B">
                        <w:rPr>
                          <w:rFonts w:ascii="Comic Sans MS" w:hAnsi="Comic Sans MS"/>
                          <w:sz w:val="28"/>
                          <w:szCs w:val="28"/>
                        </w:rPr>
                        <w:t>.</w:t>
                      </w:r>
                    </w:p>
                    <w:p w14:paraId="4BD9BC74" w14:textId="77777777" w:rsidR="0063592B" w:rsidRDefault="0063592B" w:rsidP="0063592B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14:paraId="7B1F8C8C" w14:textId="4A275F74" w:rsidR="0063592B" w:rsidRDefault="0063592B" w:rsidP="0063592B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The Parent forum also offers a great opportunity to meet other Parents/carers and share ideas.</w:t>
                      </w:r>
                    </w:p>
                    <w:p w14:paraId="045FDD6F" w14:textId="77777777" w:rsidR="0063592B" w:rsidRDefault="0063592B" w:rsidP="0063592B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14:paraId="6CBEA77D" w14:textId="6385CD24" w:rsidR="0063592B" w:rsidRDefault="0063592B" w:rsidP="0063592B">
                      <w:pPr>
                        <w:jc w:val="center"/>
                        <w:rPr>
                          <w:color w:val="3366FF"/>
                          <w:sz w:val="32"/>
                          <w:szCs w:val="32"/>
                        </w:rPr>
                      </w:pPr>
                      <w:r w:rsidRPr="00F43F3B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If you would like to have YOUR SAY, then why not join us for a friendly 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informal </w:t>
                      </w:r>
                      <w:r w:rsidRPr="00F43F3B">
                        <w:rPr>
                          <w:rFonts w:ascii="Comic Sans MS" w:hAnsi="Comic Sans MS"/>
                          <w:sz w:val="28"/>
                          <w:szCs w:val="28"/>
                        </w:rPr>
                        <w:t>discussion to find out more:</w:t>
                      </w:r>
                    </w:p>
                    <w:p w14:paraId="692C6124" w14:textId="77777777" w:rsidR="0063592B" w:rsidRDefault="0063592B" w:rsidP="0063592B">
                      <w:pPr>
                        <w:jc w:val="center"/>
                        <w:rPr>
                          <w:color w:val="3366FF"/>
                          <w:sz w:val="32"/>
                          <w:szCs w:val="32"/>
                        </w:rPr>
                      </w:pPr>
                    </w:p>
                    <w:p w14:paraId="6697904C" w14:textId="1F1BBC6A" w:rsidR="0063592B" w:rsidRPr="001F137A" w:rsidRDefault="0063592B" w:rsidP="0063592B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1F137A">
                        <w:rPr>
                          <w:b/>
                          <w:bCs/>
                          <w:sz w:val="32"/>
                          <w:szCs w:val="32"/>
                        </w:rPr>
                        <w:t>Please contact Lori Brookes on the telephone number below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:</w:t>
                      </w:r>
                    </w:p>
                    <w:p w14:paraId="5F8794DD" w14:textId="77777777" w:rsidR="0063592B" w:rsidRPr="001F137A" w:rsidRDefault="0063592B" w:rsidP="0063592B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6F66D9A5" w14:textId="0617FC4A" w:rsidR="0063592B" w:rsidRPr="00855B39" w:rsidRDefault="0063592B" w:rsidP="0063592B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855B39">
                        <w:rPr>
                          <w:b/>
                          <w:sz w:val="32"/>
                          <w:szCs w:val="32"/>
                        </w:rPr>
                        <w:t>Southglade Access centre</w:t>
                      </w:r>
                    </w:p>
                    <w:p w14:paraId="57B87657" w14:textId="77777777" w:rsidR="0063592B" w:rsidRPr="00855B39" w:rsidRDefault="0063592B" w:rsidP="0063592B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855B39">
                        <w:rPr>
                          <w:b/>
                          <w:sz w:val="32"/>
                          <w:szCs w:val="32"/>
                        </w:rPr>
                        <w:t>Southglade road</w:t>
                      </w:r>
                    </w:p>
                    <w:p w14:paraId="5AA0DAEB" w14:textId="77777777" w:rsidR="0063592B" w:rsidRPr="00855B39" w:rsidRDefault="0063592B" w:rsidP="0063592B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proofErr w:type="spellStart"/>
                      <w:r w:rsidRPr="00855B39">
                        <w:rPr>
                          <w:b/>
                          <w:sz w:val="32"/>
                          <w:szCs w:val="32"/>
                        </w:rPr>
                        <w:t>Bestwood</w:t>
                      </w:r>
                      <w:proofErr w:type="spellEnd"/>
                    </w:p>
                    <w:p w14:paraId="67FB581D" w14:textId="77777777" w:rsidR="0063592B" w:rsidRPr="00855B39" w:rsidRDefault="0063592B" w:rsidP="0063592B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855B39">
                        <w:rPr>
                          <w:b/>
                          <w:sz w:val="32"/>
                          <w:szCs w:val="32"/>
                        </w:rPr>
                        <w:t>NG5 5GU</w:t>
                      </w:r>
                    </w:p>
                    <w:p w14:paraId="30703C35" w14:textId="4CEA930A" w:rsidR="0063592B" w:rsidRDefault="0063592B" w:rsidP="0063592B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855B39">
                        <w:rPr>
                          <w:b/>
                          <w:sz w:val="32"/>
                          <w:szCs w:val="32"/>
                        </w:rPr>
                        <w:t>0115 8761890</w:t>
                      </w:r>
                    </w:p>
                    <w:p w14:paraId="5E17BCCD" w14:textId="6BB8D923" w:rsidR="0063592B" w:rsidRDefault="0063592B" w:rsidP="0063592B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2D6F0F7F" wp14:editId="6B86F273">
                            <wp:extent cx="914400" cy="301752"/>
                            <wp:effectExtent l="0" t="0" r="0" b="3175"/>
                            <wp:docPr id="6" name="Picture 6" descr="Nottingham City Council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icture 6" descr="Nottingham City Council logo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14400" cy="30175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B60BC3D" w14:textId="77777777" w:rsidR="0063592B" w:rsidRPr="00855B39" w:rsidRDefault="0063592B" w:rsidP="0063592B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5CC297C4" w14:textId="77777777" w:rsidR="0063592B" w:rsidRPr="009A3ACA" w:rsidRDefault="0063592B" w:rsidP="0063592B">
                      <w:pPr>
                        <w:jc w:val="center"/>
                      </w:pPr>
                    </w:p>
                    <w:p w14:paraId="3045243A" w14:textId="77777777" w:rsidR="0063592B" w:rsidRDefault="0063592B" w:rsidP="0063592B">
                      <w:pPr>
                        <w:jc w:val="center"/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  <w:r w:rsidRPr="00F43F3B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 xml:space="preserve">All </w:t>
                      </w:r>
                      <w:r w:rsidRPr="00F43F3B">
                        <w:rPr>
                          <w:rFonts w:ascii="Comic Sans MS" w:hAnsi="Comic Sans MS"/>
                          <w:b/>
                          <w:color w:val="FF0000"/>
                          <w:sz w:val="32"/>
                          <w:szCs w:val="32"/>
                        </w:rPr>
                        <w:t>MUMS</w:t>
                      </w:r>
                      <w:r w:rsidRPr="00F43F3B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 xml:space="preserve">, </w:t>
                      </w:r>
                      <w:r w:rsidRPr="00F43F3B">
                        <w:rPr>
                          <w:rFonts w:ascii="Comic Sans MS" w:hAnsi="Comic Sans MS"/>
                          <w:b/>
                          <w:color w:val="339966"/>
                          <w:sz w:val="32"/>
                          <w:szCs w:val="32"/>
                        </w:rPr>
                        <w:t>DADS</w:t>
                      </w:r>
                      <w:r w:rsidRPr="00F43F3B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 xml:space="preserve">, </w:t>
                      </w:r>
                      <w:r w:rsidRPr="00F43F3B">
                        <w:rPr>
                          <w:rFonts w:ascii="Comic Sans MS" w:hAnsi="Comic Sans MS"/>
                          <w:b/>
                          <w:color w:val="3366FF"/>
                          <w:sz w:val="32"/>
                          <w:szCs w:val="32"/>
                        </w:rPr>
                        <w:t>GRANDPARENTS</w:t>
                      </w:r>
                      <w:r w:rsidRPr="00F43F3B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 xml:space="preserve"> AND </w:t>
                      </w:r>
                      <w:r w:rsidRPr="00F43F3B">
                        <w:rPr>
                          <w:rFonts w:ascii="Comic Sans MS" w:hAnsi="Comic Sans MS"/>
                          <w:b/>
                          <w:color w:val="FF00FF"/>
                          <w:sz w:val="32"/>
                          <w:szCs w:val="32"/>
                        </w:rPr>
                        <w:t>CARERS</w:t>
                      </w:r>
                      <w:r w:rsidRPr="00F43F3B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 xml:space="preserve"> welcome!</w:t>
                      </w:r>
                    </w:p>
                    <w:p w14:paraId="678B9FBB" w14:textId="77777777" w:rsidR="0063592B" w:rsidRPr="00CD065F" w:rsidRDefault="0063592B" w:rsidP="0063592B">
                      <w:pPr>
                        <w:jc w:val="center"/>
                        <w:rPr>
                          <w:rFonts w:ascii="Comic Sans MS" w:hAnsi="Comic Sans MS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A1E7D76" wp14:editId="0E106960">
            <wp:extent cx="1101600" cy="979200"/>
            <wp:effectExtent l="0" t="0" r="3810" b="0"/>
            <wp:docPr id="2" name="Picture 2" descr="Nottingham Early Help Partnershi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Nottingham Early Help Partnership logo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600" cy="97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</w:t>
      </w:r>
      <w:r>
        <w:rPr>
          <w:noProof/>
        </w:rPr>
        <w:drawing>
          <wp:inline distT="0" distB="0" distL="0" distR="0" wp14:anchorId="7C55AE87" wp14:editId="20D53100">
            <wp:extent cx="1641600" cy="1069200"/>
            <wp:effectExtent l="0" t="0" r="0" b="0"/>
            <wp:docPr id="3" name="Picture 3" descr="Nottingham Family Hub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Nottingham Family Hubs logo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600" cy="106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</w:t>
      </w:r>
      <w:r>
        <w:rPr>
          <w:noProof/>
        </w:rPr>
        <w:drawing>
          <wp:inline distT="0" distB="0" distL="0" distR="0" wp14:anchorId="78453F5E" wp14:editId="5222AED7">
            <wp:extent cx="1040400" cy="939600"/>
            <wp:effectExtent l="0" t="0" r="7620" b="0"/>
            <wp:docPr id="4" name="Picture 4" descr="Supporting Famili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upporting Families log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400" cy="93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3592B" w:rsidSect="0063592B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92B"/>
    <w:rsid w:val="0063592B"/>
    <w:rsid w:val="006B55AA"/>
    <w:rsid w:val="00BC3406"/>
    <w:rsid w:val="00C7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21C600C"/>
  <w15:chartTrackingRefBased/>
  <w15:docId w15:val="{874124DE-B440-4EA6-BF37-65AAA0045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5AA"/>
    <w:pPr>
      <w:spacing w:after="0" w:line="240" w:lineRule="auto"/>
      <w:ind w:left="709" w:hanging="709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45</Characters>
  <Application>Microsoft Office Word</Application>
  <DocSecurity>0</DocSecurity>
  <Lines>1</Lines>
  <Paragraphs>1</Paragraphs>
  <ScaleCrop>false</ScaleCrop>
  <Company>Nottingham City Council</Company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Hester Kapur</dc:creator>
  <cp:keywords/>
  <dc:description/>
  <cp:lastModifiedBy>Hester Kapur</cp:lastModifiedBy>
  <cp:revision>2</cp:revision>
  <dcterms:created xsi:type="dcterms:W3CDTF">2024-04-17T09:47:00Z</dcterms:created>
  <dcterms:modified xsi:type="dcterms:W3CDTF">2024-04-17T09:47:00Z</dcterms:modified>
</cp:coreProperties>
</file>